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Pr="00A15CD2" w:rsidRDefault="00A15CD2" w:rsidP="00A15CD2">
      <w:pPr>
        <w:ind w:firstLine="720"/>
        <w:jc w:val="center"/>
        <w:rPr>
          <w:szCs w:val="24"/>
        </w:rPr>
      </w:pPr>
      <w:r>
        <w:rPr>
          <w:szCs w:val="24"/>
        </w:rPr>
        <w:t>Martin Luther Community Hospital</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A15CD2" w:rsidRDefault="00A15CD2" w:rsidP="00A15CD2">
      <w:pPr>
        <w:ind w:firstLine="720"/>
        <w:jc w:val="center"/>
        <w:rPr>
          <w:szCs w:val="24"/>
        </w:rPr>
      </w:pPr>
      <w:r>
        <w:rPr>
          <w:szCs w:val="24"/>
        </w:rPr>
        <w:lastRenderedPageBreak/>
        <w:t>Martin Luther Community Hospital</w:t>
      </w:r>
    </w:p>
    <w:p w:rsidR="00A15CD2" w:rsidRPr="001D5AA5" w:rsidRDefault="00A15CD2" w:rsidP="00A15CD2">
      <w:pPr>
        <w:ind w:firstLine="720"/>
        <w:rPr>
          <w:b/>
          <w:szCs w:val="24"/>
        </w:rPr>
      </w:pPr>
      <w:r w:rsidRPr="001D5AA5">
        <w:rPr>
          <w:b/>
          <w:szCs w:val="24"/>
        </w:rPr>
        <w:t>Organization description</w:t>
      </w:r>
    </w:p>
    <w:p w:rsidR="00A15CD2" w:rsidRDefault="00A15CD2" w:rsidP="00A15CD2">
      <w:pPr>
        <w:ind w:firstLine="720"/>
        <w:rPr>
          <w:szCs w:val="24"/>
        </w:rPr>
      </w:pPr>
      <w:r w:rsidRPr="00D654A1">
        <w:rPr>
          <w:szCs w:val="24"/>
        </w:rPr>
        <w:t xml:space="preserve"> Martin Luther King, Jr. Community Hospital is a medical facility created to provide medical care to underserved people in South Los Angeles. It got established in 2015, and it incorporated the latest technological designs. Residents of South Los Angeles have the low life expectancy, with the rate of poverty getting high at different periods. Most people are sick and cannot afford proper medical cover. T</w:t>
      </w:r>
      <w:r>
        <w:rPr>
          <w:szCs w:val="24"/>
        </w:rPr>
        <w:t>hus, Martin Luther King</w:t>
      </w:r>
      <w:r w:rsidRPr="00D654A1">
        <w:rPr>
          <w:szCs w:val="24"/>
        </w:rPr>
        <w:t xml:space="preserve"> hospital got created to help the underserved population to obtain effective healthcare. MLKCH officials designated adequate medical care opportunities to the areas of Los Angeles with a shortage of hospitals.  </w:t>
      </w:r>
    </w:p>
    <w:p w:rsidR="00A15CD2" w:rsidRPr="00D654A1" w:rsidRDefault="00A15CD2" w:rsidP="00A15CD2">
      <w:pPr>
        <w:ind w:firstLine="720"/>
        <w:rPr>
          <w:szCs w:val="24"/>
        </w:rPr>
      </w:pPr>
      <w:r w:rsidRPr="00D654A1">
        <w:rPr>
          <w:szCs w:val="24"/>
        </w:rPr>
        <w:t>The mission of Martin Luther King Hospital was to make sure access to high quality, cost-effective, and patient-centered medical healthcare got created</w:t>
      </w:r>
      <w:r w:rsidRPr="00D10091">
        <w:rPr>
          <w:szCs w:val="24"/>
        </w:rPr>
        <w:t xml:space="preserve"> </w:t>
      </w:r>
      <w:r>
        <w:rPr>
          <w:szCs w:val="24"/>
        </w:rPr>
        <w:t>(</w:t>
      </w:r>
      <w:r w:rsidRPr="00DE6B07">
        <w:rPr>
          <w:szCs w:val="24"/>
        </w:rPr>
        <w:t>Hoc</w:t>
      </w:r>
      <w:r>
        <w:rPr>
          <w:szCs w:val="24"/>
        </w:rPr>
        <w:t>hman Et al</w:t>
      </w:r>
      <w:r w:rsidRPr="00D654A1">
        <w:rPr>
          <w:szCs w:val="24"/>
        </w:rPr>
        <w:t>.</w:t>
      </w:r>
      <w:r>
        <w:rPr>
          <w:szCs w:val="24"/>
        </w:rPr>
        <w:t>, 2016).</w:t>
      </w:r>
      <w:r w:rsidRPr="00D654A1">
        <w:rPr>
          <w:szCs w:val="24"/>
        </w:rPr>
        <w:t xml:space="preserve">  The purpose of the hospital was to enable the large population of poor people to access medical healthcare. Martin Luther King, Jr. Hospital has created proper healthcare to eliminate challenges of delivering appropriate treatment to the low-income earners in the state. Significant health disparities that exist within Los Angeles needed to get reduced through building Martin Luther King, Jr. Hospital. The hospital also ensured that adequate outpatient healthcare got promoted through the provision of many health physicians. Increasing the number of beds within the hospital was significant in ensuring many patients get served. The various stakeholders who promote and get served by the Martin Luther King hospital are community members and government. The community members would get served treatment opportunities in times of poor health conditions</w:t>
      </w:r>
      <w:r>
        <w:rPr>
          <w:szCs w:val="24"/>
        </w:rPr>
        <w:t xml:space="preserve"> (</w:t>
      </w:r>
      <w:r w:rsidRPr="00DE6B07">
        <w:rPr>
          <w:szCs w:val="24"/>
        </w:rPr>
        <w:t>Hoc</w:t>
      </w:r>
      <w:r>
        <w:rPr>
          <w:szCs w:val="24"/>
        </w:rPr>
        <w:t>hman Et al</w:t>
      </w:r>
      <w:r w:rsidRPr="00D654A1">
        <w:rPr>
          <w:szCs w:val="24"/>
        </w:rPr>
        <w:t>.</w:t>
      </w:r>
      <w:r>
        <w:rPr>
          <w:szCs w:val="24"/>
        </w:rPr>
        <w:t>, 2016)</w:t>
      </w:r>
      <w:r w:rsidRPr="00D654A1">
        <w:rPr>
          <w:szCs w:val="24"/>
        </w:rPr>
        <w:t xml:space="preserve">. The poor people living in Los Angeles would get </w:t>
      </w:r>
      <w:r w:rsidRPr="00D654A1">
        <w:rPr>
          <w:szCs w:val="24"/>
        </w:rPr>
        <w:lastRenderedPageBreak/>
        <w:t xml:space="preserve">served proper medical care when they suffer from different kinds of diseases. The government ensures that medical facilities get provided to the hospital facility without delay. </w:t>
      </w:r>
    </w:p>
    <w:p w:rsidR="00A15CD2" w:rsidRPr="001D5AA5" w:rsidRDefault="00A15CD2" w:rsidP="00A15CD2">
      <w:pPr>
        <w:ind w:firstLine="720"/>
        <w:rPr>
          <w:b/>
          <w:szCs w:val="24"/>
        </w:rPr>
      </w:pPr>
      <w:r w:rsidRPr="001D5AA5">
        <w:rPr>
          <w:b/>
          <w:szCs w:val="24"/>
        </w:rPr>
        <w:t>Internal and external factors</w:t>
      </w:r>
    </w:p>
    <w:p w:rsidR="00A15CD2" w:rsidRPr="00D654A1" w:rsidRDefault="00A15CD2" w:rsidP="00A15CD2">
      <w:pPr>
        <w:ind w:firstLine="720"/>
        <w:rPr>
          <w:szCs w:val="24"/>
        </w:rPr>
      </w:pPr>
      <w:r w:rsidRPr="00D654A1">
        <w:rPr>
          <w:szCs w:val="24"/>
        </w:rPr>
        <w:t>The external forces that cause organizational changes in Martin Luther King Hospital are technological changes, nature of the workforce, and political changes. The origin of internal and external forces got created as a result of poor health conditions within Los Angeles. The background of internal and external forces in Martin Luther King Hospital got established as a result of stakeholders</w:t>
      </w:r>
      <w:r w:rsidRPr="000E0657">
        <w:rPr>
          <w:szCs w:val="24"/>
        </w:rPr>
        <w:t xml:space="preserve"> </w:t>
      </w:r>
      <w:r>
        <w:rPr>
          <w:szCs w:val="24"/>
        </w:rPr>
        <w:t>(</w:t>
      </w:r>
      <w:r w:rsidRPr="000E0657">
        <w:rPr>
          <w:szCs w:val="24"/>
        </w:rPr>
        <w:t>Pflugeisen</w:t>
      </w:r>
      <w:r>
        <w:rPr>
          <w:szCs w:val="24"/>
        </w:rPr>
        <w:t xml:space="preserve"> Et al</w:t>
      </w:r>
      <w:r w:rsidRPr="00D654A1">
        <w:rPr>
          <w:szCs w:val="24"/>
        </w:rPr>
        <w:t>.</w:t>
      </w:r>
      <w:r>
        <w:rPr>
          <w:szCs w:val="24"/>
        </w:rPr>
        <w:t>, 2016).</w:t>
      </w:r>
      <w:r w:rsidRPr="00D654A1">
        <w:rPr>
          <w:szCs w:val="24"/>
        </w:rPr>
        <w:t xml:space="preserve"> The community served in Los Angeles had poor health conditions, which prompted the creation of internal and external forces that define healthcare practices. The kind of services promoted by Martin Luther King Hospital led to the development of internal and external factors. The factors play an essential role in understanding activities that determine internal and external factors taking place in a medical institution. Rapid technological developments created by Martin Luther King Hospital have produced substantial changes in the working structure. Medics can communicate systematically with patients and attend to their healthcare needs. The nature of the workforce determines the increased participation of young physicians than the old ones. Young medics promote effective working while attending to patients in hospitals. </w:t>
      </w:r>
    </w:p>
    <w:p w:rsidR="00A15CD2" w:rsidRDefault="00A15CD2" w:rsidP="00A15CD2">
      <w:pPr>
        <w:ind w:firstLine="720"/>
        <w:rPr>
          <w:szCs w:val="24"/>
        </w:rPr>
      </w:pPr>
      <w:r w:rsidRPr="00D654A1">
        <w:rPr>
          <w:szCs w:val="24"/>
        </w:rPr>
        <w:t xml:space="preserve">The internal forces that create changes in the hospital are changes in managerial positions, increased effectiveness, and employee expectations. Appointments made at the top of the Martin Luther King Hospital have made the management of healthcare tasks to get practical. Reduced efficiency promotes the reduction in the development of treatment plans that could get used in enhancing the healthcare of people. Changes within employees’ expectations can </w:t>
      </w:r>
      <w:r w:rsidRPr="00D654A1">
        <w:rPr>
          <w:szCs w:val="24"/>
        </w:rPr>
        <w:lastRenderedPageBreak/>
        <w:t>encourage changes in a hospital</w:t>
      </w:r>
      <w:r>
        <w:rPr>
          <w:szCs w:val="24"/>
        </w:rPr>
        <w:t xml:space="preserve"> (</w:t>
      </w:r>
      <w:r w:rsidRPr="000E0657">
        <w:rPr>
          <w:szCs w:val="24"/>
        </w:rPr>
        <w:t>Pflugeisen</w:t>
      </w:r>
      <w:r>
        <w:rPr>
          <w:szCs w:val="24"/>
        </w:rPr>
        <w:t xml:space="preserve"> Et al</w:t>
      </w:r>
      <w:r w:rsidRPr="00D654A1">
        <w:rPr>
          <w:szCs w:val="24"/>
        </w:rPr>
        <w:t>.</w:t>
      </w:r>
      <w:r>
        <w:rPr>
          <w:szCs w:val="24"/>
        </w:rPr>
        <w:t>, 2016)</w:t>
      </w:r>
      <w:r w:rsidRPr="00D654A1">
        <w:rPr>
          <w:szCs w:val="24"/>
        </w:rPr>
        <w:t xml:space="preserve">.  Expectations in the process of decision-making can lead to changes within the hospital programs. High expectation of employees’ to develop proper treatments is essential in increasing healthcare provisions. </w:t>
      </w:r>
    </w:p>
    <w:p w:rsidR="00A15CD2" w:rsidRPr="001D5AA5" w:rsidRDefault="00A15CD2" w:rsidP="00A15CD2">
      <w:pPr>
        <w:ind w:firstLine="720"/>
        <w:rPr>
          <w:b/>
          <w:szCs w:val="24"/>
        </w:rPr>
      </w:pPr>
      <w:r w:rsidRPr="001D5AA5">
        <w:rPr>
          <w:b/>
          <w:szCs w:val="24"/>
        </w:rPr>
        <w:t>Technological change</w:t>
      </w:r>
    </w:p>
    <w:p w:rsidR="00A15CD2" w:rsidRPr="00761930" w:rsidRDefault="00A15CD2" w:rsidP="00A15CD2">
      <w:pPr>
        <w:ind w:firstLine="720"/>
        <w:rPr>
          <w:szCs w:val="24"/>
        </w:rPr>
      </w:pPr>
      <w:r w:rsidRPr="00761930">
        <w:rPr>
          <w:szCs w:val="24"/>
        </w:rPr>
        <w:t>It involves rapid technological innovation that the healthcare organization seeks to advance. It is the most significant factor reckoned within the organization. Successful implementation of technical changes in the organization, the nature of jobs performed at every level is expected to change. For example, using computer control systems for supervision services within the institution will help in enhancing the broader spans of control according to the management. Besides, the use of sophisticated information technology is likely to improve the responsiveness of the organization (Mather, &amp; Cummings, 2019). Decentralized decision making is expected to be developed, thereby resulting in flatter structures. Implementation of technological changes will bring about insightful changes in the healthcare institution. It will enhance associated changes accompanied by work correlations as well as arrangements of the organization.</w:t>
      </w:r>
    </w:p>
    <w:p w:rsidR="00A15CD2" w:rsidRPr="00761930" w:rsidRDefault="00A15CD2" w:rsidP="00A15CD2">
      <w:pPr>
        <w:ind w:firstLine="720"/>
        <w:rPr>
          <w:szCs w:val="24"/>
        </w:rPr>
      </w:pPr>
      <w:r w:rsidRPr="00761930">
        <w:rPr>
          <w:szCs w:val="24"/>
        </w:rPr>
        <w:t xml:space="preserve">Steps needed by the organization to respond to technological changes are myriad. Foremost, it has to identify contemporary loopholes that are subject to technical issues. Before the implementation of technological changes, there is a need to recognize the requirements, which include identifying the things that are not working for the institution. Secondly, the firm has to select the requisite technologies. It involves choosing the right technology that is relevant to the administration of activities within the organization. Thirdly, the organization has to engage its employees for the successful implementation of the technological change within it. Involving </w:t>
      </w:r>
      <w:r w:rsidRPr="00761930">
        <w:rPr>
          <w:szCs w:val="24"/>
        </w:rPr>
        <w:lastRenderedPageBreak/>
        <w:t>employees helps in the comprehensive gathering of decisions on the best ways to incorporate technologies in the organization. Fourthly, the organization can consider offering training to its employees on how to use the techniques. Therefore, concerns raised by employees about the change can get addressed in time.</w:t>
      </w:r>
    </w:p>
    <w:p w:rsidR="00A15CD2" w:rsidRDefault="00A15CD2" w:rsidP="00A15CD2">
      <w:pPr>
        <w:ind w:firstLine="720"/>
        <w:rPr>
          <w:szCs w:val="24"/>
        </w:rPr>
      </w:pPr>
      <w:r w:rsidRPr="00761930">
        <w:rPr>
          <w:szCs w:val="24"/>
        </w:rPr>
        <w:t>The proposed change initiative in the organization is one involving the implementation of information technology. Being that the change will be communicated to employees before it gets implemented, they will receive it with open arms (Morrow, 2019). Employees will be excited about the integration of technological change. The unity of employees is likely to get developed by technological change. Management tools such as Basecamp can get used in tracking the progress of teams in the achievement of specific projects. Also, organizations will become more flexible in their operations, like holding meetings remotely through</w:t>
      </w:r>
      <w:r>
        <w:rPr>
          <w:szCs w:val="24"/>
        </w:rPr>
        <w:t xml:space="preserve"> video-conferencing technology. E</w:t>
      </w:r>
      <w:r w:rsidRPr="00761930">
        <w:rPr>
          <w:szCs w:val="24"/>
        </w:rPr>
        <w:t>mployees will become highly productive than they used to be before. It will result from the improved levels of outcomes in terms of speed and efficiency. Therefore, employees will rejoice and be enthusiastic in ensuring that information technology gets implemented in the organization.</w:t>
      </w:r>
    </w:p>
    <w:p w:rsidR="00A15CD2" w:rsidRPr="00F01167" w:rsidRDefault="00A15CD2" w:rsidP="00A15CD2">
      <w:pPr>
        <w:ind w:firstLine="720"/>
        <w:rPr>
          <w:b/>
          <w:szCs w:val="24"/>
        </w:rPr>
      </w:pPr>
      <w:r w:rsidRPr="00F01167">
        <w:rPr>
          <w:b/>
          <w:szCs w:val="24"/>
        </w:rPr>
        <w:t>Vision of the organization</w:t>
      </w:r>
    </w:p>
    <w:p w:rsidR="00A15CD2" w:rsidRDefault="00A15CD2" w:rsidP="00A15CD2">
      <w:pPr>
        <w:ind w:firstLine="720"/>
        <w:rPr>
          <w:szCs w:val="24"/>
        </w:rPr>
      </w:pPr>
      <w:r w:rsidRPr="00761930">
        <w:rPr>
          <w:szCs w:val="24"/>
        </w:rPr>
        <w:t xml:space="preserve">The vision of the organization is to develop an environment where every employee, management, as well as the community, will easily access technology resources along with information and seeks to deliver quality services. The vision correlates with the mission of the organization because it makes communication between patients and the organization more manageable. It involves addressing the queries posted by patients concerning the medical services they require to get administered to them. Implementation of information technology will </w:t>
      </w:r>
      <w:r w:rsidRPr="00761930">
        <w:rPr>
          <w:szCs w:val="24"/>
        </w:rPr>
        <w:lastRenderedPageBreak/>
        <w:t>be significant in enhancing service delivery, such as medical help services being likened to patients by medical practitioners. The vision will be presented to employees through employee engagement and getting everyone within the organization on board. It will get communicated to every person within the health organization.</w:t>
      </w:r>
    </w:p>
    <w:p w:rsidR="00A15CD2" w:rsidRPr="00DE6B07" w:rsidRDefault="00A15CD2" w:rsidP="00A15CD2">
      <w:pPr>
        <w:ind w:firstLine="720"/>
        <w:rPr>
          <w:b/>
          <w:szCs w:val="24"/>
        </w:rPr>
      </w:pPr>
      <w:r w:rsidRPr="00DE6B07">
        <w:rPr>
          <w:b/>
          <w:szCs w:val="24"/>
        </w:rPr>
        <w:t>Stakeholders Consideration</w:t>
      </w:r>
    </w:p>
    <w:p w:rsidR="00A15CD2" w:rsidRDefault="00A15CD2" w:rsidP="00A15CD2">
      <w:pPr>
        <w:ind w:firstLine="720"/>
        <w:rPr>
          <w:szCs w:val="24"/>
        </w:rPr>
      </w:pPr>
      <w:r w:rsidRPr="00761930">
        <w:rPr>
          <w:szCs w:val="24"/>
        </w:rPr>
        <w:t>The vision will assist internal stakeholders in supporting the desired change initiate in myriad ways. It will help in improving the speed and efficiency of employees. Notably, dissemination of information between employees will be instant. Stakeholders are pivotal in the implementation of the technology change within the organization (Mather, &amp; Cummings, 2019). Some of their concerns include the effectiveness of the difference as well as the objective it will achieve. Their considerations will get responded to through highlighting to them the benefits that will be brought about by implementing the information technology change. The advantages comprise improved team relationships among employees, along with management and increased efficiency.</w:t>
      </w:r>
      <w:r>
        <w:rPr>
          <w:szCs w:val="24"/>
        </w:rPr>
        <w:t xml:space="preserve"> </w:t>
      </w:r>
      <w:r w:rsidRPr="00D654A1">
        <w:rPr>
          <w:szCs w:val="24"/>
        </w:rPr>
        <w:t>The stakeholders promoted consideration of creating a quality policy framework to get used in the Martin Luther King Hospital. The ability to create a hospital that would protect and offer healthcare programs was the primary goal of government. Most people living in Los Angeles are weak and lack the resources to use in treatment. The government made sure all the employed members of staff were in a position of offering better healthcare to patients. The ability to provide quality healthcare got considered a crucial thing that needs maintenance at all the departments of health provisions.</w:t>
      </w:r>
    </w:p>
    <w:p w:rsidR="00A15CD2" w:rsidRDefault="00A15CD2" w:rsidP="00A15CD2">
      <w:pPr>
        <w:ind w:firstLine="720"/>
        <w:rPr>
          <w:szCs w:val="24"/>
        </w:rPr>
      </w:pPr>
    </w:p>
    <w:p w:rsidR="00A15CD2" w:rsidRDefault="00A15CD2" w:rsidP="00A15CD2">
      <w:pPr>
        <w:rPr>
          <w:szCs w:val="24"/>
        </w:rPr>
      </w:pPr>
    </w:p>
    <w:p w:rsidR="003359B5" w:rsidRPr="00D77F2F" w:rsidRDefault="00A15CD2" w:rsidP="003359B5">
      <w:pPr>
        <w:ind w:firstLine="720"/>
        <w:jc w:val="center"/>
        <w:rPr>
          <w:szCs w:val="24"/>
        </w:rPr>
      </w:pPr>
      <w:r>
        <w:rPr>
          <w:szCs w:val="24"/>
        </w:rPr>
        <w:lastRenderedPageBreak/>
        <w:t>References</w:t>
      </w:r>
    </w:p>
    <w:p w:rsidR="003359B5" w:rsidRDefault="003359B5" w:rsidP="00A15CD2">
      <w:pPr>
        <w:spacing w:after="0"/>
        <w:ind w:left="284" w:hanging="284"/>
        <w:rPr>
          <w:szCs w:val="24"/>
        </w:rPr>
      </w:pPr>
      <w:bookmarkStart w:id="0" w:name="_GoBack"/>
      <w:r w:rsidRPr="00DE6B07">
        <w:rPr>
          <w:szCs w:val="24"/>
        </w:rPr>
        <w:t xml:space="preserve">Hochman, M., Briggs-Malonson, M., Wilkes, E., Bergman, J., Daskivich, L. P., Moin, T., ... &amp; Mangione, C. M. (2016). Fostering a commitment to quality: Best practices in safety-net hospitals. </w:t>
      </w:r>
      <w:r w:rsidRPr="00DE6B07">
        <w:rPr>
          <w:i/>
          <w:iCs/>
          <w:szCs w:val="24"/>
        </w:rPr>
        <w:t>Journal of health care for the poor and underserved</w:t>
      </w:r>
      <w:r w:rsidRPr="00DE6B07">
        <w:rPr>
          <w:szCs w:val="24"/>
        </w:rPr>
        <w:t xml:space="preserve">, </w:t>
      </w:r>
      <w:r w:rsidRPr="00DE6B07">
        <w:rPr>
          <w:i/>
          <w:iCs/>
          <w:szCs w:val="24"/>
        </w:rPr>
        <w:t>27</w:t>
      </w:r>
      <w:r w:rsidRPr="00DE6B07">
        <w:rPr>
          <w:szCs w:val="24"/>
        </w:rPr>
        <w:t>(1), 293-307.</w:t>
      </w:r>
    </w:p>
    <w:p w:rsidR="003359B5" w:rsidRPr="00E82795" w:rsidRDefault="003359B5" w:rsidP="00A15CD2">
      <w:pPr>
        <w:spacing w:after="0"/>
        <w:ind w:left="284" w:hanging="284"/>
        <w:rPr>
          <w:szCs w:val="24"/>
        </w:rPr>
      </w:pPr>
      <w:r w:rsidRPr="00E82795">
        <w:rPr>
          <w:szCs w:val="24"/>
        </w:rPr>
        <w:t xml:space="preserve">Mather, C. A., &amp; Cummings, E. (2019). Developing and sustaining digital professionalism: a model for assessing readiness of healthcare environments and capability of nurses. </w:t>
      </w:r>
      <w:r w:rsidRPr="00E82795">
        <w:rPr>
          <w:i/>
          <w:iCs/>
          <w:szCs w:val="24"/>
        </w:rPr>
        <w:t>BMJ health &amp; care informatics</w:t>
      </w:r>
      <w:r w:rsidRPr="00E82795">
        <w:rPr>
          <w:szCs w:val="24"/>
        </w:rPr>
        <w:t xml:space="preserve">, </w:t>
      </w:r>
      <w:r w:rsidRPr="00E82795">
        <w:rPr>
          <w:i/>
          <w:iCs/>
          <w:szCs w:val="24"/>
        </w:rPr>
        <w:t>26</w:t>
      </w:r>
      <w:r w:rsidRPr="00E82795">
        <w:rPr>
          <w:szCs w:val="24"/>
        </w:rPr>
        <w:t>(1).</w:t>
      </w:r>
    </w:p>
    <w:p w:rsidR="003359B5" w:rsidRPr="00E82795" w:rsidRDefault="003359B5" w:rsidP="00A15CD2">
      <w:pPr>
        <w:spacing w:after="0"/>
        <w:ind w:left="284" w:hanging="284"/>
        <w:rPr>
          <w:szCs w:val="24"/>
        </w:rPr>
      </w:pPr>
      <w:r w:rsidRPr="00E82795">
        <w:rPr>
          <w:szCs w:val="24"/>
        </w:rPr>
        <w:t>Morrow, M. J. (2019). The Relationship of Leadership Patterns to Usage Patterns and Suitability of Information Technology for Decision-making of Nursing and Non-nursing Academic Administrators in Higher Education (Doctoral dissertation).</w:t>
      </w:r>
    </w:p>
    <w:p w:rsidR="003359B5" w:rsidRPr="000E0657" w:rsidRDefault="003359B5" w:rsidP="00A15CD2">
      <w:pPr>
        <w:spacing w:after="0"/>
        <w:ind w:left="284" w:hanging="284"/>
        <w:rPr>
          <w:szCs w:val="24"/>
        </w:rPr>
      </w:pPr>
      <w:r w:rsidRPr="000E0657">
        <w:rPr>
          <w:szCs w:val="24"/>
        </w:rPr>
        <w:t xml:space="preserve">Pflugeisen, B. M., Rebar, S., Reedy, A., Pierce, R., &amp; Amoroso, P. J. (2016). Assessment of clinical trial participant patient satisfaction: a call to action. </w:t>
      </w:r>
      <w:r w:rsidRPr="000E0657">
        <w:rPr>
          <w:i/>
          <w:iCs/>
          <w:szCs w:val="24"/>
        </w:rPr>
        <w:t>Trials</w:t>
      </w:r>
      <w:r w:rsidRPr="000E0657">
        <w:rPr>
          <w:szCs w:val="24"/>
        </w:rPr>
        <w:t xml:space="preserve">, </w:t>
      </w:r>
      <w:r w:rsidRPr="000E0657">
        <w:rPr>
          <w:i/>
          <w:iCs/>
          <w:szCs w:val="24"/>
        </w:rPr>
        <w:t>1</w:t>
      </w:r>
      <w:bookmarkEnd w:id="0"/>
      <w:r w:rsidRPr="000E0657">
        <w:rPr>
          <w:i/>
          <w:iCs/>
          <w:szCs w:val="24"/>
        </w:rPr>
        <w:t>7</w:t>
      </w:r>
      <w:r w:rsidRPr="000E0657">
        <w:rPr>
          <w:szCs w:val="24"/>
        </w:rPr>
        <w:t>(1), 483.</w:t>
      </w:r>
    </w:p>
    <w:sectPr w:rsidR="003359B5" w:rsidRPr="000E0657"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6CFC" w:rsidRDefault="00D46CFC" w:rsidP="00790ECD">
      <w:pPr>
        <w:spacing w:after="0" w:line="240" w:lineRule="auto"/>
      </w:pPr>
      <w:r>
        <w:separator/>
      </w:r>
    </w:p>
  </w:endnote>
  <w:endnote w:type="continuationSeparator" w:id="0">
    <w:p w:rsidR="00D46CFC" w:rsidRDefault="00D46CFC"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6CFC" w:rsidRDefault="00D46CFC" w:rsidP="00790ECD">
      <w:pPr>
        <w:spacing w:after="0" w:line="240" w:lineRule="auto"/>
      </w:pPr>
      <w:r>
        <w:separator/>
      </w:r>
    </w:p>
  </w:footnote>
  <w:footnote w:type="continuationSeparator" w:id="0">
    <w:p w:rsidR="00D46CFC" w:rsidRDefault="00D46CFC"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3359B5">
        <w:pPr>
          <w:pStyle w:val="Header"/>
          <w:jc w:val="right"/>
        </w:pPr>
        <w:r>
          <w:t>MARTIN LUTHER COMMUNITY HOSPITAL</w:t>
        </w:r>
        <w:r w:rsidR="003A2F85">
          <w:tab/>
        </w:r>
        <w:r w:rsidR="003A2F85">
          <w:tab/>
        </w:r>
        <w:r w:rsidR="00052DA2">
          <w:fldChar w:fldCharType="begin"/>
        </w:r>
        <w:r w:rsidR="00052DA2">
          <w:instrText xml:space="preserve"> PAGE   \* MERGEFORMAT </w:instrText>
        </w:r>
        <w:r w:rsidR="00052DA2">
          <w:fldChar w:fldCharType="separate"/>
        </w:r>
        <w:r w:rsidR="00F4259B">
          <w:rPr>
            <w:noProof/>
          </w:rPr>
          <w:t>5</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3359B5">
      <w:t>g Head: MARTIN LUTHER COMMUNITY HOSPITAL</w:t>
    </w:r>
    <w:r w:rsidR="00D5124F">
      <w:t xml:space="preserve">                                             </w:t>
    </w:r>
    <w:r w:rsidR="003359B5">
      <w:t>1</w:t>
    </w:r>
    <w:r w:rsidR="00D5124F">
      <w:t xml:space="preserve">                                               </w:t>
    </w:r>
    <w:r w:rsidR="00644DC6">
      <w:t xml:space="preserve">                           </w:t>
    </w:r>
    <w:r w:rsidR="003359B5">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359B5"/>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73CC6"/>
    <w:rsid w:val="009C7EF0"/>
    <w:rsid w:val="009D031F"/>
    <w:rsid w:val="00A15CD2"/>
    <w:rsid w:val="00A2254C"/>
    <w:rsid w:val="00A23DDC"/>
    <w:rsid w:val="00A60FB8"/>
    <w:rsid w:val="00A82F89"/>
    <w:rsid w:val="00A926AD"/>
    <w:rsid w:val="00AB1B13"/>
    <w:rsid w:val="00AD03E9"/>
    <w:rsid w:val="00AF71FD"/>
    <w:rsid w:val="00B1451E"/>
    <w:rsid w:val="00B30CA8"/>
    <w:rsid w:val="00B365FE"/>
    <w:rsid w:val="00B63977"/>
    <w:rsid w:val="00BA1633"/>
    <w:rsid w:val="00D15FB4"/>
    <w:rsid w:val="00D41388"/>
    <w:rsid w:val="00D46CFC"/>
    <w:rsid w:val="00D5124F"/>
    <w:rsid w:val="00D53B8C"/>
    <w:rsid w:val="00D77F2F"/>
    <w:rsid w:val="00D86418"/>
    <w:rsid w:val="00DC7D4B"/>
    <w:rsid w:val="00E04B0E"/>
    <w:rsid w:val="00E642CD"/>
    <w:rsid w:val="00EC0B96"/>
    <w:rsid w:val="00EC10BD"/>
    <w:rsid w:val="00ED2214"/>
    <w:rsid w:val="00ED4330"/>
    <w:rsid w:val="00F4000A"/>
    <w:rsid w:val="00F4259B"/>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4E136D-5719-4DB8-9EEF-D8725CEA8F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7</Pages>
  <Words>1510</Words>
  <Characters>8611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61</cp:revision>
  <dcterms:created xsi:type="dcterms:W3CDTF">2005-06-28T21:07:00Z</dcterms:created>
  <dcterms:modified xsi:type="dcterms:W3CDTF">2019-11-30T11:24:00Z</dcterms:modified>
</cp:coreProperties>
</file>